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allegato 1 </w:t>
      </w:r>
      <w:r w:rsidDel="00000000" w:rsidR="00000000" w:rsidRPr="00000000">
        <w:rPr>
          <w:b w:val="1"/>
          <w:sz w:val="24"/>
          <w:szCs w:val="24"/>
          <w:rtl w:val="0"/>
        </w:rPr>
        <w:t xml:space="preserve">Modulo candidatura PNRR Antidispersione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All’attenzione della Dirigente Scolastica</w:t>
      </w:r>
    </w:p>
    <w:p w:rsidR="00000000" w:rsidDel="00000000" w:rsidP="00000000" w:rsidRDefault="00000000" w:rsidRPr="00000000" w14:paraId="00000004">
      <w:pPr>
        <w:spacing w:line="276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dell’IIS Marsano</w:t>
      </w:r>
    </w:p>
    <w:p w:rsidR="00000000" w:rsidDel="00000000" w:rsidP="00000000" w:rsidRDefault="00000000" w:rsidRPr="00000000" w14:paraId="00000005">
      <w:pPr>
        <w:spacing w:line="276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6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Avviso pubblico per la selezione interna di esperti e tutor mediante procedura comparativa dei curricula vitae e professionali e dei progetti formativi proposti e per la realizzazione di interventi atti a ridurre il fenomeno della dispersione scolastica e dell’abbandono, favorendo l’inclusione e il successo formativo delle studentesse e degli studenti più fragili (DM 170 del 24-06-2022).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PNRR – Missione 4: Istruzione e ricerca - Investimento 1.4. “Intervento straordinario finalizzato alla riduzione dei divari territoriali nel I e II ciclo della scuola secondaria e alla lotta alla dispersione scolastica”, </w:t>
      </w:r>
      <w:r w:rsidDel="00000000" w:rsidR="00000000" w:rsidRPr="00000000">
        <w:rPr>
          <w:b w:val="1"/>
          <w:sz w:val="24"/>
          <w:szCs w:val="24"/>
          <w:rtl w:val="0"/>
        </w:rPr>
        <w:t xml:space="preserve"> Codice Avviso: </w:t>
      </w: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M4C1I1.4-2022-981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CUP: C34D22003510006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TITOLO DEL PROGETTO: "Scuola aperta"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0.47244094488348765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line="276" w:lineRule="auto"/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AUTOCERTIFICAZIONE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line="276" w:lineRule="auto"/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 sensi dell’art. 46 del D.P.R. 28/12/2000 n° 445</w:t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___________________________, nato/a a   _________________ il _________________, in servizio presso IIS MArsano in qualità di _______,  presa visione dell’Avviso in oggetto, chiede che venga presa in considerazione la propria candidatura per il conferimento del seguente incarico nell’ambito delle attività previste per il progetto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Scuola aperta”: ______________________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spacing w:line="360" w:lineRule="auto"/>
        <w:ind w:hanging="2"/>
        <w:jc w:val="both"/>
        <w:rPr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Nota bene: a seconda della candidatura per cui si concorre, elencare in modo dettagliato i titoli di cui si richiede la valutazione, rispecchiando rigorosamente quanto richiesto nel bando, specificando il titolo del progetto/esperienza maturata, il periodo e la durata in cui è stato/a svolto/a, le attestazioni/diplomi possedute (Istituzione, durata del percorso, anno). </w:t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 alla presente il proprio C.V., se aggiornato rispetto a quanto già in possesso della scuola, ai fini della valutazione dei requisiti richiesti.</w:t>
      </w:r>
    </w:p>
    <w:p w:rsidR="00000000" w:rsidDel="00000000" w:rsidP="00000000" w:rsidRDefault="00000000" w:rsidRPr="00000000" w14:paraId="00000013">
      <w:pPr>
        <w:spacing w:line="270" w:lineRule="auto"/>
        <w:ind w:right="0.4724409448834876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Esperto</w:t>
      </w:r>
      <w:r w:rsidDel="00000000" w:rsidR="00000000" w:rsidRPr="00000000">
        <w:rPr>
          <w:sz w:val="24"/>
          <w:szCs w:val="24"/>
          <w:rtl w:val="0"/>
        </w:rPr>
        <w:t xml:space="preserve"> per il modulo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Percorso laboratoriale di band musicale</w:t>
      </w:r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0" w:lineRule="auto"/>
        <w:ind w:right="0.4724409448834876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0"/>
        <w:gridCol w:w="255"/>
        <w:gridCol w:w="705"/>
        <w:gridCol w:w="2055"/>
        <w:tblGridChange w:id="0">
          <w:tblGrid>
            <w:gridCol w:w="6630"/>
            <w:gridCol w:w="255"/>
            <w:gridCol w:w="705"/>
            <w:gridCol w:w="205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line="227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ESPERIENZE/COMPETENZE NEI SEGUENTI CAMPI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Specificare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Diploma Conservatorio o titoli equiparabili (10 punti per ogni titolo, max 20 punti)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Avere minimo 10 anni di esperienza nel settore della musica (punti 5 per ogni anno oltre 10 anni, max punti 20)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Pregresse esperienze di laboratori rivolti a studenti/studentesse (punti 5 per ogni incarico, max 6 incarichi)   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 a progetti/attività professionali attinenti la professionalità richiesta negli ultimi 10 anni (punti 5 per ogni incarico, max 6 incarichi)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hd w:fill="ffffff" w:val="clear"/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hd w:fill="ffffff" w:val="clear"/>
        <w:spacing w:line="240" w:lineRule="auto"/>
        <w:ind w:hanging="2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□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Tutor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per i percorsi formativi e laboratoriali co-curricolari </w:t>
      </w:r>
    </w:p>
    <w:p w:rsidR="00000000" w:rsidDel="00000000" w:rsidP="00000000" w:rsidRDefault="00000000" w:rsidRPr="00000000" w14:paraId="0000002D">
      <w:pPr>
        <w:widowControl w:val="0"/>
        <w:shd w:fill="ffffff" w:val="clear"/>
        <w:spacing w:line="240" w:lineRule="auto"/>
        <w:ind w:hanging="2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09" w:lineRule="auto"/>
        <w:ind w:right="0.47244094488348765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18.999999999999986" w:type="dxa"/>
        <w:tblLayout w:type="fixed"/>
        <w:tblLook w:val="0000"/>
      </w:tblPr>
      <w:tblGrid>
        <w:gridCol w:w="7425"/>
        <w:gridCol w:w="2385"/>
        <w:tblGridChange w:id="0">
          <w:tblGrid>
            <w:gridCol w:w="7425"/>
            <w:gridCol w:w="2385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27" w:lineRule="auto"/>
              <w:ind w:right="0.4724409448834876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ESPERIENZE/COMPETENZE NEI SEGUENTI CAMPI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ind w:right="0.4724409448834876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Specificare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11" w:before="127" w:line="227" w:lineRule="auto"/>
              <w:ind w:right="0.4724409448834876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informatica dimostrabile con evidenze adeguata all’assolvimento delle procedure richieste (certificazioni/progetti realizzati) (10 punti a certificazione/progetto)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4" w:before="127" w:line="229" w:lineRule="auto"/>
              <w:ind w:right="0.4724409448834876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1" w:before="127" w:line="227" w:lineRule="auto"/>
              <w:ind w:right="0.4724409448834876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pregressa nel ruolo di Tutor in progetto PON FSE o PNRR (10 punti a incarico)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99" w:before="127" w:line="229" w:lineRule="auto"/>
              <w:ind w:right="0.4724409448834876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21" w:before="127" w:line="227" w:lineRule="auto"/>
              <w:ind w:right="0.4724409448834876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 stesura progettuale di moduli PON-PNRR (10 punti a incarico)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99" w:before="127" w:line="229" w:lineRule="auto"/>
              <w:ind w:right="0.4724409448834876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ind w:right="0.47244094488348765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DATA_______________________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FIRMA DEL/LA CANDIDATO/A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