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4905"/>
        <w:gridCol w:w="2122"/>
        <w:gridCol w:w="2159"/>
        <w:gridCol w:w="2112"/>
        <w:gridCol w:w="1560"/>
        <w:gridCol w:w="20"/>
        <w:gridCol w:w="15"/>
        <w:gridCol w:w="21"/>
      </w:tblGrid>
      <w:tr w:rsidR="009876C7" w:rsidRPr="009876C7" w14:paraId="297299E9" w14:textId="77777777" w:rsidTr="009876C7">
        <w:trPr>
          <w:tblCellSpacing w:w="0" w:type="dxa"/>
        </w:trPr>
        <w:tc>
          <w:tcPr>
            <w:tcW w:w="14774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2723C" w14:textId="5172DD36" w:rsidR="009876C7" w:rsidRPr="009876C7" w:rsidRDefault="009876C7" w:rsidP="009876C7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 xml:space="preserve">PROGRAMMA </w:t>
            </w:r>
            <w:r w:rsidR="008F069A"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>SVOLTO</w:t>
            </w:r>
            <w:r w:rsidRPr="009876C7"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 xml:space="preserve"> DI CHIMICA CLASSE 2D</w:t>
            </w:r>
          </w:p>
          <w:p w14:paraId="48B55724" w14:textId="74F01D85" w:rsidR="009876C7" w:rsidRPr="009876C7" w:rsidRDefault="009876C7" w:rsidP="009876C7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>I.I.S.   B. Marsano – Genova Molassana a.s. 20</w:t>
            </w:r>
            <w:r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>22</w:t>
            </w:r>
            <w:r w:rsidRPr="009876C7"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>-20</w:t>
            </w:r>
            <w:r>
              <w:rPr>
                <w:rFonts w:ascii="Calibri" w:eastAsia="Times New Roman" w:hAnsi="Calibri" w:cs="Calibri"/>
                <w:sz w:val="27"/>
                <w:szCs w:val="27"/>
                <w:lang w:eastAsia="it-IT"/>
              </w:rPr>
              <w:t>23</w:t>
            </w:r>
          </w:p>
          <w:p w14:paraId="6FDCD6EB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Times New Roman" w:eastAsia="Times New Roman" w:hAnsi="Times New Roman" w:cs="Times New Roman"/>
                <w:lang w:eastAsia="it-IT"/>
              </w:rPr>
              <w:br w:type="page"/>
            </w:r>
          </w:p>
        </w:tc>
        <w:tc>
          <w:tcPr>
            <w:tcW w:w="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2DE338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76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</w:p>
        </w:tc>
      </w:tr>
      <w:tr w:rsidR="00E9060C" w:rsidRPr="009876C7" w14:paraId="524EA093" w14:textId="77777777" w:rsidTr="00E9060C">
        <w:trPr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74CD2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AF193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Argomenti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3273B7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Competenze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8DE8C1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71393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1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6B19C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Format di verifica</w:t>
            </w:r>
          </w:p>
        </w:tc>
        <w:tc>
          <w:tcPr>
            <w:tcW w:w="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78AB41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76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 w:type="page"/>
            </w:r>
          </w:p>
        </w:tc>
      </w:tr>
      <w:tr w:rsidR="009876C7" w:rsidRPr="009876C7" w14:paraId="03181D45" w14:textId="77777777" w:rsidTr="00E9060C">
        <w:trPr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74702" w14:textId="77D8C86C" w:rsidR="009876C7" w:rsidRPr="009876C7" w:rsidRDefault="009876C7" w:rsidP="00E9060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0</w:t>
            </w:r>
          </w:p>
          <w:p w14:paraId="2D72F794" w14:textId="79234A69" w:rsidR="009876C7" w:rsidRPr="009876C7" w:rsidRDefault="009876C7" w:rsidP="00E9060C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Settembre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FE14D" w14:textId="77777777" w:rsidR="009876C7" w:rsidRDefault="009876C7" w:rsidP="009876C7">
            <w:pPr>
              <w:spacing w:after="0" w:line="102" w:lineRule="atLeast"/>
              <w:outlineLvl w:val="0"/>
              <w:rPr>
                <w:rFonts w:ascii="Comic Sans MS" w:eastAsia="Times New Roman" w:hAnsi="Comic Sans MS" w:cs="Calibri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9876C7">
              <w:rPr>
                <w:rFonts w:ascii="Comic Sans MS" w:eastAsia="Times New Roman" w:hAnsi="Comic Sans MS" w:cs="Calibri"/>
                <w:b/>
                <w:bCs/>
                <w:kern w:val="36"/>
                <w:sz w:val="24"/>
                <w:szCs w:val="24"/>
                <w:lang w:eastAsia="it-IT"/>
              </w:rPr>
              <w:t>Ripasso di chimica inorganica</w:t>
            </w:r>
          </w:p>
          <w:p w14:paraId="73B89106" w14:textId="77777777" w:rsidR="009876C7" w:rsidRDefault="009876C7" w:rsidP="009876C7">
            <w:pPr>
              <w:spacing w:after="0" w:line="102" w:lineRule="atLeast"/>
              <w:outlineLvl w:val="0"/>
              <w:rPr>
                <w:rFonts w:ascii="Comic Sans MS" w:eastAsia="Times New Roman" w:hAnsi="Comic Sans MS" w:cs="Calibri"/>
                <w:b/>
                <w:bCs/>
                <w:kern w:val="36"/>
                <w:sz w:val="24"/>
                <w:szCs w:val="24"/>
                <w:lang w:eastAsia="it-IT"/>
              </w:rPr>
            </w:pPr>
          </w:p>
          <w:p w14:paraId="2E90A9E1" w14:textId="63133A83" w:rsidR="009876C7" w:rsidRPr="009876C7" w:rsidRDefault="009876C7" w:rsidP="009876C7">
            <w:pPr>
              <w:spacing w:after="0" w:line="102" w:lineRule="atLeast"/>
              <w:outlineLvl w:val="0"/>
              <w:rPr>
                <w:rFonts w:ascii="Calibri" w:eastAsia="Times New Roman" w:hAnsi="Calibri" w:cs="Calibri"/>
                <w:b/>
                <w:bCs/>
                <w:kern w:val="36"/>
                <w:sz w:val="24"/>
                <w:szCs w:val="24"/>
                <w:lang w:eastAsia="it-IT"/>
              </w:rPr>
            </w:pP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6BA924" w14:textId="77777777" w:rsid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ED1F0A8" w14:textId="0AA0806E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E9EEB" w14:textId="2EFFA075" w:rsidR="009876C7" w:rsidRPr="007F5009" w:rsidRDefault="00E9060C" w:rsidP="009876C7">
            <w:pPr>
              <w:spacing w:before="100" w:beforeAutospacing="1" w:after="119" w:line="276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7F5009">
              <w:rPr>
                <w:rFonts w:eastAsia="Times New Roman" w:cstheme="minorHAnsi"/>
                <w:lang w:eastAsia="it-IT"/>
              </w:rPr>
              <w:t xml:space="preserve"> </w:t>
            </w:r>
            <w:r w:rsidRPr="007F5009">
              <w:rPr>
                <w:rFonts w:eastAsia="Times New Roman" w:cstheme="minorHAnsi"/>
                <w:sz w:val="20"/>
                <w:szCs w:val="20"/>
                <w:lang w:eastAsia="it-IT"/>
              </w:rPr>
              <w:t>Vedi programma svolto a.s.21-22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A47A7" w14:textId="1244A74A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1F3EA1" w14:textId="6508AB9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Prove semistrutturate</w:t>
            </w:r>
          </w:p>
          <w:p w14:paraId="406BBDCA" w14:textId="2B0D51D3" w:rsidR="009876C7" w:rsidRPr="009876C7" w:rsidRDefault="009876C7" w:rsidP="00E9060C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Interrogazioni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5CCC59" w14:textId="77777777" w:rsidR="009876C7" w:rsidRPr="009876C7" w:rsidRDefault="009876C7" w:rsidP="0098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060C" w:rsidRPr="009876C7" w14:paraId="41650186" w14:textId="77777777" w:rsidTr="00E9060C">
        <w:trPr>
          <w:gridAfter w:val="1"/>
          <w:wAfter w:w="21" w:type="dxa"/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00F4F" w14:textId="3053A573" w:rsidR="007F5009" w:rsidRPr="007F5009" w:rsidRDefault="007F5009" w:rsidP="007F5009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Modulo 1</w:t>
            </w:r>
          </w:p>
          <w:p w14:paraId="41C39487" w14:textId="4ED23F37" w:rsidR="00E9060C" w:rsidRPr="009876C7" w:rsidRDefault="00E9060C" w:rsidP="00E9060C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Ottobre – metà Novembre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79C5FC" w14:textId="77777777" w:rsidR="00E9060C" w:rsidRDefault="00E9060C" w:rsidP="009876C7">
            <w:pPr>
              <w:spacing w:before="100" w:beforeAutospacing="1" w:after="119" w:line="276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 xml:space="preserve"> I Sali </w:t>
            </w:r>
          </w:p>
          <w:p w14:paraId="0725E4B9" w14:textId="36961CA7" w:rsidR="007F5009" w:rsidRPr="007F5009" w:rsidRDefault="007F5009" w:rsidP="009876C7">
            <w:pPr>
              <w:spacing w:before="100" w:beforeAutospacing="1" w:after="119" w:line="276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F5009">
              <w:rPr>
                <w:rFonts w:eastAsia="Times New Roman" w:cstheme="minorHAnsi"/>
                <w:sz w:val="24"/>
                <w:szCs w:val="24"/>
                <w:lang w:eastAsia="it-IT"/>
              </w:rPr>
              <w:t>Sali binari e ternari.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825FD2" w14:textId="77777777" w:rsidR="00E9060C" w:rsidRDefault="007F5009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Riconoscere la formula di un sale e sapergli dare il nome.</w:t>
            </w:r>
          </w:p>
          <w:p w14:paraId="53C45357" w14:textId="707513B8" w:rsidR="007F5009" w:rsidRPr="009876C7" w:rsidRDefault="007F5009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14BEAC" w14:textId="357B51EA" w:rsidR="00E9060C" w:rsidRPr="007F5009" w:rsidRDefault="007F5009" w:rsidP="009876C7">
            <w:pPr>
              <w:spacing w:before="100" w:beforeAutospacing="1" w:after="119" w:line="276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Le regole di nomenclatura.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BE0B0C" w14:textId="22526AA7" w:rsidR="00E9060C" w:rsidRPr="009876C7" w:rsidRDefault="007F5009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Saper svolgere una reazione di formazione di un sale, saperla bilanciare.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79030" w14:textId="77777777" w:rsidR="007F5009" w:rsidRPr="007F5009" w:rsidRDefault="007F5009" w:rsidP="007F5009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F5009">
              <w:rPr>
                <w:rFonts w:ascii="Times New Roman" w:eastAsia="Times New Roman" w:hAnsi="Times New Roman" w:cs="Times New Roman"/>
                <w:lang w:eastAsia="it-IT"/>
              </w:rPr>
              <w:t>Prove semistrutturate</w:t>
            </w:r>
          </w:p>
          <w:p w14:paraId="6EBA880C" w14:textId="7A736C48" w:rsidR="00E9060C" w:rsidRPr="009876C7" w:rsidRDefault="007F5009" w:rsidP="007F5009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F5009">
              <w:rPr>
                <w:rFonts w:ascii="Times New Roman" w:eastAsia="Times New Roman" w:hAnsi="Times New Roman" w:cs="Times New Roman"/>
                <w:lang w:eastAsia="it-IT"/>
              </w:rPr>
              <w:t>Interrogazioni</w:t>
            </w:r>
          </w:p>
        </w:tc>
        <w:tc>
          <w:tcPr>
            <w:tcW w:w="35" w:type="dxa"/>
            <w:gridSpan w:val="2"/>
            <w:vAlign w:val="center"/>
          </w:tcPr>
          <w:p w14:paraId="05023983" w14:textId="77777777" w:rsidR="00E9060C" w:rsidRPr="009876C7" w:rsidRDefault="00E9060C" w:rsidP="0098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9060C" w:rsidRPr="009876C7" w14:paraId="3E61F5C8" w14:textId="77777777" w:rsidTr="00E9060C">
        <w:trPr>
          <w:gridAfter w:val="1"/>
          <w:wAfter w:w="21" w:type="dxa"/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7969D" w14:textId="77777777" w:rsidR="009876C7" w:rsidRPr="009876C7" w:rsidRDefault="009876C7" w:rsidP="00E9060C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Hlk137586474"/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 itinere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C9F63E" w14:textId="672ABBFB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 xml:space="preserve">Laboratorio </w:t>
            </w:r>
            <w:r w:rsidR="008F069A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(vedi dettaglio sotto)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86DAF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949F27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AA6712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 w14:paraId="1340F775" w14:textId="77777777" w:rsidR="009876C7" w:rsidRPr="009876C7" w:rsidRDefault="009876C7" w:rsidP="0098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bookmarkEnd w:id="0"/>
      <w:tr w:rsidR="00E9060C" w:rsidRPr="009876C7" w14:paraId="21EA939D" w14:textId="77777777" w:rsidTr="00EF0580">
        <w:trPr>
          <w:trHeight w:val="1261"/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1ECEED" w14:textId="77777777" w:rsidR="009876C7" w:rsidRPr="009876C7" w:rsidRDefault="009876C7" w:rsidP="00E9060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BF528B2" w14:textId="35274131" w:rsidR="009876C7" w:rsidRPr="009876C7" w:rsidRDefault="009876C7" w:rsidP="00E9060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Modulo </w:t>
            </w:r>
            <w:r w:rsidR="007F500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2</w:t>
            </w:r>
          </w:p>
          <w:p w14:paraId="37272342" w14:textId="223A6D63" w:rsidR="009876C7" w:rsidRPr="009876C7" w:rsidRDefault="007F5009" w:rsidP="00E9060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Metà Novembre</w:t>
            </w:r>
            <w:r w:rsidR="009876C7"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- </w:t>
            </w:r>
            <w:r w:rsidR="00EF058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Maggio</w:t>
            </w:r>
          </w:p>
          <w:p w14:paraId="738078B6" w14:textId="77777777" w:rsidR="009876C7" w:rsidRPr="009876C7" w:rsidRDefault="009876C7" w:rsidP="00E9060C">
            <w:pPr>
              <w:spacing w:before="100" w:beforeAutospacing="1" w:after="0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2A3C0E0" w14:textId="77777777" w:rsidR="009876C7" w:rsidRPr="009876C7" w:rsidRDefault="009876C7" w:rsidP="00E9060C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2B146F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2BBD5F8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 xml:space="preserve">Chimica organica </w:t>
            </w:r>
          </w:p>
          <w:p w14:paraId="6B0C5772" w14:textId="2BC0F1CD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Idrocarburi alifatici e</w:t>
            </w:r>
            <w:r w:rsidR="007F500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cenni su quelli aromatici, chimica dei gruppi funzionali: aldeidi e chetoni, alcoli, acidi organici.</w:t>
            </w:r>
          </w:p>
          <w:p w14:paraId="53838DC6" w14:textId="36834150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 principali,</w:t>
            </w:r>
            <w:r w:rsidR="00EF0580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composti organici di interesse agricolo o legati al settore agroalimentare: l’etilene, l’alcol etilico, l’acido acetico.</w:t>
            </w:r>
          </w:p>
          <w:p w14:paraId="78E2CB5A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127D15" w14:textId="77777777" w:rsidR="009876C7" w:rsidRDefault="009876C7" w:rsidP="009876C7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8BA8669" w14:textId="56C34E06" w:rsidR="007F5009" w:rsidRDefault="00E9060C" w:rsidP="00E9060C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Distinguere le varie famiglie di composti. Essere in grado di dar loro un nome/una formula.</w:t>
            </w:r>
            <w:r w:rsidR="007F5009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</w:t>
            </w:r>
          </w:p>
          <w:p w14:paraId="7E26B768" w14:textId="2851E492" w:rsidR="00E9060C" w:rsidRPr="009876C7" w:rsidRDefault="00E9060C" w:rsidP="00E9060C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 Conoscere le principali proprietà ed utilizzo, soprattutto in </w:t>
            </w: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agricoltura dei composti organici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71807" w14:textId="77777777" w:rsidR="009876C7" w:rsidRPr="009876C7" w:rsidRDefault="009876C7" w:rsidP="009876C7">
            <w:pPr>
              <w:spacing w:before="100" w:beforeAutospacing="1" w:after="0" w:line="276" w:lineRule="auto"/>
              <w:jc w:val="center"/>
              <w:rPr>
                <w:rFonts w:eastAsia="Times New Roman" w:cstheme="minorHAnsi"/>
                <w:lang w:eastAsia="it-IT"/>
              </w:rPr>
            </w:pPr>
          </w:p>
          <w:p w14:paraId="5E419923" w14:textId="12371F9D" w:rsidR="009876C7" w:rsidRPr="009876C7" w:rsidRDefault="007F5009" w:rsidP="009876C7">
            <w:pPr>
              <w:spacing w:before="100" w:beforeAutospacing="1" w:after="119" w:line="276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7F5009">
              <w:rPr>
                <w:rFonts w:eastAsia="Times New Roman" w:cstheme="minorHAnsi"/>
                <w:lang w:eastAsia="it-IT"/>
              </w:rPr>
              <w:t>Le regole di nomenclatura dei composti organici.        I gruppi funzionali delle diverse famiglie di composti.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1944BE" w14:textId="616EF268" w:rsidR="00EF0580" w:rsidRDefault="009876C7" w:rsidP="00EF0580">
            <w:pPr>
              <w:spacing w:before="100" w:beforeAutospacing="1" w:after="119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Saper rappresentare le molecole dei composti organici. Saper riconoscere i diversi tipi di idrocarburi. Saper riconoscere e denominare i principali composti organici mono- funzionali. Saper distinguere </w:t>
            </w: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l’isomeria nei composti organici</w:t>
            </w:r>
          </w:p>
          <w:p w14:paraId="159CB054" w14:textId="555460FA" w:rsidR="00EF0580" w:rsidRPr="009876C7" w:rsidRDefault="00EF0580" w:rsidP="00EF05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54D79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D19F552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7E526E0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Prove semistrutturate</w:t>
            </w:r>
          </w:p>
          <w:p w14:paraId="0D114249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A289500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Interrogazioni</w:t>
            </w:r>
          </w:p>
          <w:p w14:paraId="31E920D4" w14:textId="77777777" w:rsidR="009876C7" w:rsidRPr="009876C7" w:rsidRDefault="009876C7" w:rsidP="009876C7">
            <w:pPr>
              <w:spacing w:before="100" w:beforeAutospacing="1" w:after="0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741086F7" w14:textId="77777777" w:rsidR="009876C7" w:rsidRDefault="009876C7" w:rsidP="00EF0580">
            <w:pPr>
              <w:spacing w:before="100" w:beforeAutospacing="1" w:after="0" w:line="276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lastRenderedPageBreak/>
              <w:t>Relazioni tecniche</w:t>
            </w:r>
          </w:p>
          <w:p w14:paraId="2F09F09A" w14:textId="4142E113" w:rsidR="00EF0580" w:rsidRPr="009876C7" w:rsidRDefault="00EF0580" w:rsidP="00EF058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60214F" w14:textId="77777777" w:rsidR="009876C7" w:rsidRPr="009876C7" w:rsidRDefault="009876C7" w:rsidP="009876C7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069A" w:rsidRPr="009876C7" w14:paraId="256B95C7" w14:textId="77777777" w:rsidTr="008E3A04">
        <w:trPr>
          <w:gridAfter w:val="1"/>
          <w:wAfter w:w="21" w:type="dxa"/>
          <w:tblCellSpacing w:w="0" w:type="dxa"/>
        </w:trPr>
        <w:tc>
          <w:tcPr>
            <w:tcW w:w="1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D0797" w14:textId="77777777" w:rsidR="008F069A" w:rsidRPr="009876C7" w:rsidRDefault="008F069A" w:rsidP="008E3A04">
            <w:pPr>
              <w:spacing w:before="100" w:beforeAutospacing="1" w:after="119" w:line="276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In itinere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18E207" w14:textId="77777777" w:rsidR="008F069A" w:rsidRPr="009876C7" w:rsidRDefault="008F069A" w:rsidP="008E3A04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9876C7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 xml:space="preserve">Laboratorio </w:t>
            </w:r>
            <w:r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it-IT"/>
              </w:rPr>
              <w:t>(vedi dettaglio sotto)</w:t>
            </w:r>
          </w:p>
        </w:tc>
        <w:tc>
          <w:tcPr>
            <w:tcW w:w="21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A40CE4" w14:textId="77777777" w:rsidR="008F069A" w:rsidRPr="009876C7" w:rsidRDefault="008F069A" w:rsidP="008E3A04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27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F8BD4" w14:textId="77777777" w:rsidR="008F069A" w:rsidRPr="009876C7" w:rsidRDefault="008F069A" w:rsidP="008E3A04">
            <w:pPr>
              <w:spacing w:before="100" w:beforeAutospacing="1" w:after="119" w:line="276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F40760" w14:textId="77777777" w:rsidR="008F069A" w:rsidRPr="009876C7" w:rsidRDefault="008F069A" w:rsidP="008E3A04">
            <w:pPr>
              <w:spacing w:before="100" w:beforeAutospacing="1" w:after="119" w:line="276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 w14:paraId="0BCBD308" w14:textId="77777777" w:rsidR="008F069A" w:rsidRPr="009876C7" w:rsidRDefault="008F069A" w:rsidP="008E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29996D4" w14:textId="77777777" w:rsidR="008F069A" w:rsidRDefault="008F069A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Calibri" w:eastAsia="Times New Roman" w:hAnsi="Calibri" w:cs="Calibri"/>
          <w:sz w:val="24"/>
          <w:szCs w:val="24"/>
          <w:lang w:eastAsia="it-IT"/>
        </w:rPr>
      </w:pPr>
      <w:r w:rsidRPr="008F069A">
        <w:rPr>
          <w:rFonts w:ascii="Calibri" w:eastAsia="Times New Roman" w:hAnsi="Calibri" w:cs="Calibri"/>
          <w:sz w:val="24"/>
          <w:szCs w:val="24"/>
          <w:lang w:eastAsia="it-IT"/>
        </w:rPr>
        <w:t>Obiettivi minimi</w:t>
      </w:r>
    </w:p>
    <w:p w14:paraId="62C1D9FF" w14:textId="376757A1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Agli alunni verrà chiesto, come livello minimo, riguardo la scansione modulare:</w:t>
      </w:r>
    </w:p>
    <w:p w14:paraId="41D4E3E7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37EDB6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Modulo 1</w:t>
      </w:r>
    </w:p>
    <w:p w14:paraId="3FA71BF6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Riconoscere le famiglie principali di composti e i loro gruppi funzionali.</w:t>
      </w:r>
    </w:p>
    <w:p w14:paraId="08E872BB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Orientarsi nella nomenclatura e saper attribuire un composto alla sua famiglia chimica.</w:t>
      </w:r>
    </w:p>
    <w:p w14:paraId="5886128D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Modulo 2</w:t>
      </w:r>
    </w:p>
    <w:p w14:paraId="2A8281EB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Conoscere le più importanti caratteristiche chimico biologiche delle biomolecole.</w:t>
      </w:r>
    </w:p>
    <w:p w14:paraId="6BBECDEA" w14:textId="77777777" w:rsidR="009876C7" w:rsidRPr="009876C7" w:rsidRDefault="009876C7" w:rsidP="008F069A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23" w:color="000000"/>
        </w:pBd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>Conoscere le funzioni di proteine, zuccheri, grassi, acidi nucleici.</w:t>
      </w:r>
    </w:p>
    <w:p w14:paraId="11EE7708" w14:textId="77777777" w:rsidR="009876C7" w:rsidRPr="009876C7" w:rsidRDefault="009876C7" w:rsidP="009876C7">
      <w:pPr>
        <w:spacing w:before="100" w:beforeAutospacing="1" w:after="0" w:line="102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3CACAD" w14:textId="77777777" w:rsidR="008F069A" w:rsidRPr="008F069A" w:rsidRDefault="008F069A" w:rsidP="008F069A">
      <w:pPr>
        <w:jc w:val="center"/>
        <w:rPr>
          <w:rFonts w:ascii="Calibri" w:eastAsia="Calibri" w:hAnsi="Calibri" w:cs="Calibri"/>
          <w:b/>
          <w:bCs/>
          <w:i/>
        </w:rPr>
      </w:pPr>
      <w:r w:rsidRPr="008F069A">
        <w:rPr>
          <w:rFonts w:ascii="Calibri" w:eastAsia="Calibri" w:hAnsi="Calibri" w:cs="Calibri"/>
          <w:b/>
          <w:bCs/>
          <w:i/>
        </w:rPr>
        <w:t xml:space="preserve">Parte applicativa di </w:t>
      </w:r>
    </w:p>
    <w:p w14:paraId="3DB92743" w14:textId="77777777" w:rsidR="008F069A" w:rsidRDefault="008F069A" w:rsidP="008F069A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Chimica 2D A.S. 2022-2023 (a cura del Prof. ITP Vallerga Federico)</w:t>
      </w:r>
    </w:p>
    <w:p w14:paraId="03241AF2" w14:textId="77777777" w:rsidR="008F069A" w:rsidRDefault="008F069A" w:rsidP="008F069A">
      <w:pPr>
        <w:jc w:val="center"/>
        <w:rPr>
          <w:rFonts w:ascii="Calibri" w:eastAsia="Calibri" w:hAnsi="Calibri" w:cs="Calibri"/>
        </w:rPr>
      </w:pPr>
    </w:p>
    <w:p w14:paraId="1B2A7515" w14:textId="77777777" w:rsidR="008F069A" w:rsidRDefault="008F069A" w:rsidP="008F069A">
      <w:pPr>
        <w:numPr>
          <w:ilvl w:val="0"/>
          <w:numId w:val="3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concentrazione molare delle soluzioni</w:t>
      </w:r>
    </w:p>
    <w:p w14:paraId="46DA5ED4" w14:textId="77777777" w:rsidR="008F069A" w:rsidRDefault="008F069A" w:rsidP="008F069A">
      <w:pPr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concetto di mole</w:t>
      </w:r>
    </w:p>
    <w:p w14:paraId="4274BE56" w14:textId="77777777" w:rsidR="008F069A" w:rsidRDefault="008F069A" w:rsidP="008F069A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La preparazione di soluzioni a concentrazione molare nota (attività laboratoriale individuale per studente)</w:t>
      </w:r>
    </w:p>
    <w:p w14:paraId="13B6C27C" w14:textId="77777777" w:rsidR="008F069A" w:rsidRDefault="008F069A" w:rsidP="008F069A">
      <w:pPr>
        <w:pStyle w:val="Paragrafoelenco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Gli acidi e le basi inorganiche</w:t>
      </w:r>
    </w:p>
    <w:p w14:paraId="654FCF55" w14:textId="77777777" w:rsidR="008F069A" w:rsidRPr="00975221" w:rsidRDefault="008F069A" w:rsidP="008F069A">
      <w:pPr>
        <w:pStyle w:val="Paragrafoelenco"/>
        <w:numPr>
          <w:ilvl w:val="0"/>
          <w:numId w:val="2"/>
        </w:numPr>
        <w:spacing w:after="160" w:line="259" w:lineRule="auto"/>
        <w:rPr>
          <w:rFonts w:asciiTheme="majorHAnsi" w:eastAsia="Calibri" w:hAnsiTheme="majorHAnsi" w:cstheme="majorHAnsi"/>
          <w:b/>
          <w:bCs/>
        </w:rPr>
      </w:pPr>
      <w:r w:rsidRPr="00975221">
        <w:rPr>
          <w:rFonts w:asciiTheme="majorHAnsi" w:hAnsiTheme="majorHAnsi" w:cstheme="majorHAnsi"/>
          <w:color w:val="000000"/>
        </w:rPr>
        <w:t xml:space="preserve">La titolazione acido-base: reazione di neutralizzazione del pH e formazione di sale in soluzione. Dalla </w:t>
      </w:r>
      <w:r>
        <w:rPr>
          <w:rFonts w:asciiTheme="majorHAnsi" w:hAnsiTheme="majorHAnsi" w:cstheme="majorHAnsi"/>
          <w:color w:val="000000"/>
        </w:rPr>
        <w:t xml:space="preserve">teoria </w:t>
      </w:r>
      <w:r w:rsidRPr="00975221">
        <w:rPr>
          <w:rFonts w:asciiTheme="majorHAnsi" w:hAnsiTheme="majorHAnsi" w:cstheme="majorHAnsi"/>
          <w:color w:val="000000"/>
        </w:rPr>
        <w:t>alla pratica (attività laboratoriale)</w:t>
      </w:r>
    </w:p>
    <w:p w14:paraId="41D1EA3D" w14:textId="77777777" w:rsidR="008F069A" w:rsidRDefault="008F069A" w:rsidP="008F069A">
      <w:pPr>
        <w:numPr>
          <w:ilvl w:val="0"/>
          <w:numId w:val="3"/>
        </w:numPr>
        <w:spacing w:after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chimica organica</w:t>
      </w:r>
    </w:p>
    <w:p w14:paraId="2D13F164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Attività di supporto svolta a piccoli gruppi sui principali argomenti trattati in relazione alla chimica organica</w:t>
      </w:r>
    </w:p>
    <w:p w14:paraId="71204AE3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Interventi didattici per lo più basati su esempi di realtà</w:t>
      </w:r>
    </w:p>
    <w:p w14:paraId="7EE5E431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Gli acidi grassi: definizione, reazione di ottenimento degli acidi grassi, nomenclatura IUPAC e nomenclatura tradizionale, ruolo nei gliceridi.</w:t>
      </w:r>
    </w:p>
    <w:p w14:paraId="54702436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saggio qualitativo di Sudan per il riconoscimento dei lipidi</w:t>
      </w:r>
    </w:p>
    <w:p w14:paraId="6D2A018F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reazione di saponificazione a partire dall'olio vegetale</w:t>
      </w:r>
    </w:p>
    <w:p w14:paraId="7F8AB1E6" w14:textId="77777777" w:rsidR="008F069A" w:rsidRDefault="008F069A" w:rsidP="008F069A">
      <w:pPr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produzione delle bioplastiche a partire dall'amido di mais</w:t>
      </w:r>
    </w:p>
    <w:p w14:paraId="06D7B494" w14:textId="77777777" w:rsidR="008F069A" w:rsidRDefault="008F069A" w:rsidP="008F069A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L'estrazione della caseina mediante coagulazione acida a partire dal latte scremato</w:t>
      </w:r>
    </w:p>
    <w:p w14:paraId="6C0BEB21" w14:textId="77777777" w:rsidR="009876C7" w:rsidRPr="009876C7" w:rsidRDefault="009876C7" w:rsidP="009876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4854A4" w14:textId="77777777" w:rsidR="009876C7" w:rsidRPr="009876C7" w:rsidRDefault="009876C7" w:rsidP="009876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E3D09A" w14:textId="77777777" w:rsidR="009876C7" w:rsidRPr="009876C7" w:rsidRDefault="009876C7" w:rsidP="009876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C6602F" w14:textId="500E24D2" w:rsidR="009876C7" w:rsidRPr="009876C7" w:rsidRDefault="009876C7" w:rsidP="009876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 xml:space="preserve">Genova </w:t>
      </w:r>
      <w:r w:rsidR="008F069A">
        <w:rPr>
          <w:rFonts w:ascii="Calibri" w:eastAsia="Times New Roman" w:hAnsi="Calibri" w:cs="Calibri"/>
          <w:sz w:val="24"/>
          <w:szCs w:val="24"/>
          <w:lang w:eastAsia="it-IT"/>
        </w:rPr>
        <w:t>giugno</w:t>
      </w: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 xml:space="preserve"> 20</w:t>
      </w:r>
      <w:r w:rsidR="008F069A">
        <w:rPr>
          <w:rFonts w:ascii="Calibri" w:eastAsia="Times New Roman" w:hAnsi="Calibri" w:cs="Calibri"/>
          <w:sz w:val="24"/>
          <w:szCs w:val="24"/>
          <w:lang w:eastAsia="it-IT"/>
        </w:rPr>
        <w:t>23</w:t>
      </w: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8F069A">
        <w:rPr>
          <w:rFonts w:ascii="Calibri" w:eastAsia="Times New Roman" w:hAnsi="Calibri" w:cs="Calibri"/>
          <w:sz w:val="24"/>
          <w:szCs w:val="24"/>
          <w:lang w:eastAsia="it-IT"/>
        </w:rPr>
        <w:t>I docenti</w:t>
      </w:r>
      <w:r w:rsidRPr="009876C7">
        <w:rPr>
          <w:rFonts w:ascii="Calibri" w:eastAsia="Times New Roman" w:hAnsi="Calibri" w:cs="Calibri"/>
          <w:sz w:val="24"/>
          <w:szCs w:val="24"/>
          <w:lang w:eastAsia="it-IT"/>
        </w:rPr>
        <w:t xml:space="preserve"> Corrado Superina</w:t>
      </w:r>
      <w:r w:rsidR="008F069A">
        <w:rPr>
          <w:rFonts w:ascii="Calibri" w:eastAsia="Times New Roman" w:hAnsi="Calibri" w:cs="Calibri"/>
          <w:sz w:val="24"/>
          <w:szCs w:val="24"/>
          <w:lang w:eastAsia="it-IT"/>
        </w:rPr>
        <w:t xml:space="preserve"> e Federico Vallerga</w:t>
      </w:r>
    </w:p>
    <w:p w14:paraId="3464ECC7" w14:textId="77777777" w:rsidR="009876C7" w:rsidRPr="009876C7" w:rsidRDefault="009876C7" w:rsidP="009876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80DD2B" w14:textId="77777777" w:rsidR="009876C7" w:rsidRPr="009876C7" w:rsidRDefault="009876C7" w:rsidP="009876C7"/>
    <w:sectPr w:rsidR="009876C7" w:rsidRPr="009876C7" w:rsidSect="009876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38B"/>
    <w:multiLevelType w:val="multilevel"/>
    <w:tmpl w:val="509A9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74594"/>
    <w:multiLevelType w:val="multilevel"/>
    <w:tmpl w:val="E37E1F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5537561"/>
    <w:multiLevelType w:val="multilevel"/>
    <w:tmpl w:val="963C132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3304280">
    <w:abstractNumId w:val="1"/>
  </w:num>
  <w:num w:numId="2" w16cid:durableId="1944263548">
    <w:abstractNumId w:val="0"/>
  </w:num>
  <w:num w:numId="3" w16cid:durableId="365913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C7"/>
    <w:rsid w:val="00544887"/>
    <w:rsid w:val="005C1921"/>
    <w:rsid w:val="007F5009"/>
    <w:rsid w:val="008F069A"/>
    <w:rsid w:val="009876C7"/>
    <w:rsid w:val="00AE690D"/>
    <w:rsid w:val="00E9060C"/>
    <w:rsid w:val="00E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14F4"/>
  <w15:chartTrackingRefBased/>
  <w15:docId w15:val="{A8767CE3-E6AC-4C52-8801-0AB44369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876C7"/>
    <w:pPr>
      <w:spacing w:after="0" w:line="102" w:lineRule="atLeas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6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876C7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9876C7"/>
    <w:pPr>
      <w:spacing w:before="100" w:beforeAutospacing="1" w:after="119" w:line="276" w:lineRule="auto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F069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Superina</dc:creator>
  <cp:keywords/>
  <dc:description/>
  <cp:lastModifiedBy>Corrado Superina</cp:lastModifiedBy>
  <cp:revision>2</cp:revision>
  <dcterms:created xsi:type="dcterms:W3CDTF">2022-11-01T16:30:00Z</dcterms:created>
  <dcterms:modified xsi:type="dcterms:W3CDTF">2023-06-13T20:13:00Z</dcterms:modified>
</cp:coreProperties>
</file>