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F46D" w14:textId="4BA83991" w:rsidR="004678E9" w:rsidRDefault="004678E9" w:rsidP="004678E9">
      <w:pPr>
        <w:ind w:left="-360" w:right="-82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A.S. 2022/2023</w:t>
      </w:r>
    </w:p>
    <w:p w14:paraId="5B5BC5B9" w14:textId="77777777" w:rsidR="004678E9" w:rsidRDefault="004678E9" w:rsidP="004678E9">
      <w:pPr>
        <w:ind w:left="-360" w:right="-82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I. I. S. T. A. “BERNARDO MARSANO”</w:t>
      </w:r>
    </w:p>
    <w:p w14:paraId="6ABD3906" w14:textId="77777777" w:rsidR="004678E9" w:rsidRDefault="004678E9" w:rsidP="004678E9">
      <w:pPr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PROGRAMMAZIONE DELLE ATTIVITA’ DISCIPLINARI</w:t>
      </w:r>
    </w:p>
    <w:p w14:paraId="78418DD1" w14:textId="77777777" w:rsidR="004678E9" w:rsidRDefault="004678E9" w:rsidP="004678E9">
      <w:pPr>
        <w:ind w:left="-360" w:right="-82"/>
        <w:rPr>
          <w:sz w:val="32"/>
          <w:szCs w:val="32"/>
          <w:lang w:val="it-IT"/>
        </w:rPr>
      </w:pPr>
    </w:p>
    <w:p w14:paraId="05EA87AF" w14:textId="105DD794" w:rsidR="004678E9" w:rsidRDefault="004678E9" w:rsidP="004678E9">
      <w:pPr>
        <w:ind w:left="-360" w:right="-8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CLASSE I^ </w:t>
      </w:r>
      <w:proofErr w:type="spellStart"/>
      <w:r>
        <w:rPr>
          <w:sz w:val="28"/>
          <w:szCs w:val="28"/>
          <w:lang w:val="it-IT"/>
        </w:rPr>
        <w:t>SEZ.</w:t>
      </w:r>
      <w:r w:rsidR="0077467C">
        <w:rPr>
          <w:sz w:val="28"/>
          <w:szCs w:val="28"/>
          <w:lang w:val="it-IT"/>
        </w:rPr>
        <w:t>B</w:t>
      </w:r>
      <w:r>
        <w:rPr>
          <w:sz w:val="28"/>
          <w:szCs w:val="28"/>
          <w:lang w:val="it-IT"/>
        </w:rPr>
        <w:t>t</w:t>
      </w:r>
      <w:proofErr w:type="spellEnd"/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MATERIA: INGLESE</w:t>
      </w:r>
    </w:p>
    <w:p w14:paraId="116408B0" w14:textId="77777777" w:rsidR="004678E9" w:rsidRDefault="004678E9" w:rsidP="004678E9">
      <w:pPr>
        <w:ind w:left="-360" w:right="-82"/>
        <w:rPr>
          <w:sz w:val="28"/>
          <w:szCs w:val="28"/>
          <w:lang w:val="it-IT"/>
        </w:rPr>
      </w:pPr>
    </w:p>
    <w:p w14:paraId="45ADFFAF" w14:textId="77777777" w:rsidR="004678E9" w:rsidRPr="00AE5C33" w:rsidRDefault="004678E9" w:rsidP="004678E9">
      <w:pPr>
        <w:ind w:left="-360" w:right="-82"/>
        <w:rPr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DOCENTE: Prof. Delucchi Elena </w:t>
      </w:r>
    </w:p>
    <w:p w14:paraId="3F36BBCF" w14:textId="77777777" w:rsidR="004678E9" w:rsidRDefault="004678E9" w:rsidP="004678E9">
      <w:pPr>
        <w:ind w:right="-82"/>
        <w:jc w:val="both"/>
        <w:rPr>
          <w:lang w:val="it-IT"/>
        </w:rPr>
      </w:pPr>
    </w:p>
    <w:p w14:paraId="0EE073CF" w14:textId="3F6C048A" w:rsidR="004678E9" w:rsidRDefault="004678E9" w:rsidP="004678E9">
      <w:pPr>
        <w:ind w:left="-555"/>
        <w:jc w:val="both"/>
        <w:rPr>
          <w:lang w:val="it-IT"/>
        </w:rPr>
      </w:pPr>
      <w:r w:rsidRPr="00625BB5">
        <w:rPr>
          <w:b/>
          <w:bCs/>
          <w:lang w:val="it-IT"/>
        </w:rPr>
        <w:t>LIBRI DI TESTO ADOTTATO</w:t>
      </w:r>
      <w:r>
        <w:rPr>
          <w:lang w:val="it-IT"/>
        </w:rPr>
        <w:t xml:space="preserve">: </w:t>
      </w:r>
      <w:r w:rsidRPr="004678E9">
        <w:rPr>
          <w:lang w:val="it-IT"/>
        </w:rPr>
        <w:t>In T</w:t>
      </w:r>
      <w:r>
        <w:rPr>
          <w:lang w:val="it-IT"/>
        </w:rPr>
        <w:t>ime</w:t>
      </w:r>
      <w:proofErr w:type="gramStart"/>
      <w:r>
        <w:rPr>
          <w:lang w:val="it-IT"/>
        </w:rPr>
        <w:t xml:space="preserve">1 </w:t>
      </w:r>
      <w:r w:rsidR="00625BB5">
        <w:rPr>
          <w:lang w:val="it-IT"/>
        </w:rPr>
        <w:t>,</w:t>
      </w:r>
      <w:proofErr w:type="gramEnd"/>
      <w:r w:rsidR="00625BB5">
        <w:rPr>
          <w:lang w:val="it-IT"/>
        </w:rPr>
        <w:t xml:space="preserve"> Tracking </w:t>
      </w:r>
      <w:proofErr w:type="spellStart"/>
      <w:r w:rsidR="00625BB5">
        <w:rPr>
          <w:lang w:val="it-IT"/>
        </w:rPr>
        <w:t>Grammar</w:t>
      </w:r>
      <w:proofErr w:type="spellEnd"/>
      <w:r w:rsidR="00625BB5">
        <w:rPr>
          <w:lang w:val="it-IT"/>
        </w:rPr>
        <w:t xml:space="preserve"> </w:t>
      </w:r>
    </w:p>
    <w:p w14:paraId="033B0869" w14:textId="77777777" w:rsidR="004678E9" w:rsidRPr="004678E9" w:rsidRDefault="004678E9" w:rsidP="004678E9">
      <w:pPr>
        <w:ind w:left="-555"/>
        <w:jc w:val="both"/>
        <w:rPr>
          <w:lang w:val="it-IT"/>
        </w:rPr>
      </w:pPr>
    </w:p>
    <w:p w14:paraId="53C77E66" w14:textId="77777777" w:rsidR="004678E9" w:rsidRPr="00625BB5" w:rsidRDefault="004678E9" w:rsidP="004678E9">
      <w:pPr>
        <w:ind w:left="-555"/>
        <w:jc w:val="both"/>
        <w:rPr>
          <w:b/>
          <w:bCs/>
          <w:lang w:val="it-IT"/>
        </w:rPr>
      </w:pPr>
      <w:r w:rsidRPr="00625BB5">
        <w:rPr>
          <w:b/>
          <w:bCs/>
          <w:lang w:val="it-IT"/>
        </w:rPr>
        <w:t xml:space="preserve">OBIETTIVI DA REALIZZARE </w:t>
      </w:r>
    </w:p>
    <w:p w14:paraId="274903B8" w14:textId="77777777" w:rsidR="004678E9" w:rsidRPr="00AE5C33" w:rsidRDefault="004678E9" w:rsidP="004678E9">
      <w:pPr>
        <w:ind w:left="-555"/>
        <w:jc w:val="both"/>
        <w:rPr>
          <w:lang w:val="it-IT"/>
        </w:rPr>
      </w:pPr>
      <w:r>
        <w:rPr>
          <w:i/>
          <w:lang w:val="it-IT"/>
        </w:rPr>
        <w:t>In termini di conoscenze/contenuti e di competenze:</w:t>
      </w:r>
    </w:p>
    <w:p w14:paraId="37207C91" w14:textId="77777777" w:rsidR="004678E9" w:rsidRDefault="004678E9" w:rsidP="004678E9">
      <w:pPr>
        <w:ind w:left="-555"/>
        <w:rPr>
          <w:lang w:val="it-IT"/>
        </w:rPr>
      </w:pPr>
      <w:r>
        <w:rPr>
          <w:lang w:val="it-IT"/>
        </w:rPr>
        <w:t>-conoscenza delle strutture grammaticali, delle funzioni e degli elementi lessicali studiati durante l’anno</w:t>
      </w:r>
    </w:p>
    <w:p w14:paraId="74578E87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-comprensione di una varietà di messaggi orali di carattere generale finalizzati a scopi diversi ed ampliamento della competenza comunicativa e della capacità di interagire in modo efficace ed appropriato, con poche incertezze grammaticali, lessicali e di pronuncia.</w:t>
      </w:r>
    </w:p>
    <w:p w14:paraId="5E03D8A9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-capacità di comprensione globale di un testo scritto che presenti le strutture affrontate; sapere identificare le informazioni volute</w:t>
      </w:r>
    </w:p>
    <w:p w14:paraId="549BC2E7" w14:textId="77777777" w:rsidR="004678E9" w:rsidRDefault="004678E9" w:rsidP="004678E9">
      <w:pPr>
        <w:ind w:left="-555"/>
        <w:rPr>
          <w:lang w:val="it-IT"/>
        </w:rPr>
      </w:pPr>
      <w:r>
        <w:rPr>
          <w:lang w:val="it-IT"/>
        </w:rPr>
        <w:t>- capacità di produzione di semplici messaggi scritti usando lessico e strutture linguistiche appropriate</w:t>
      </w:r>
    </w:p>
    <w:p w14:paraId="76910D41" w14:textId="77777777" w:rsidR="004678E9" w:rsidRPr="00AE5C33" w:rsidRDefault="004678E9" w:rsidP="004678E9">
      <w:pPr>
        <w:ind w:left="-555"/>
        <w:rPr>
          <w:lang w:val="it-IT"/>
        </w:rPr>
      </w:pPr>
      <w:r>
        <w:rPr>
          <w:lang w:val="it-IT"/>
        </w:rPr>
        <w:t>- saper cogliere il senso generale del testo sonoro e ricavare informazioni essenziali</w:t>
      </w:r>
    </w:p>
    <w:p w14:paraId="35B661B0" w14:textId="77777777" w:rsidR="004678E9" w:rsidRDefault="004678E9" w:rsidP="004678E9">
      <w:pPr>
        <w:ind w:left="-555"/>
        <w:jc w:val="both"/>
        <w:rPr>
          <w:sz w:val="28"/>
          <w:szCs w:val="28"/>
          <w:lang w:val="it-IT"/>
        </w:rPr>
      </w:pPr>
    </w:p>
    <w:p w14:paraId="30CE6625" w14:textId="77777777" w:rsidR="004678E9" w:rsidRPr="00625BB5" w:rsidRDefault="004678E9" w:rsidP="004678E9">
      <w:pPr>
        <w:ind w:left="-555"/>
        <w:jc w:val="both"/>
        <w:rPr>
          <w:b/>
          <w:bCs/>
          <w:lang w:val="it-IT"/>
        </w:rPr>
      </w:pPr>
      <w:r w:rsidRPr="00625BB5">
        <w:rPr>
          <w:b/>
          <w:bCs/>
          <w:lang w:val="it-IT"/>
        </w:rPr>
        <w:t xml:space="preserve">METODI DI INSEGNAMENTO </w:t>
      </w:r>
    </w:p>
    <w:p w14:paraId="79315EAC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 xml:space="preserve">-Presentazione di materiale con analisi testuale comprendente: domande di anticipazione, prima lettura, domande di comprensione, esercizi di vero o falso, schede e griglie da completare, riordinamenti, ricostruzione di testi da appunti, riassunto guidato, riflessione finale e discussione plenaria. </w:t>
      </w:r>
    </w:p>
    <w:p w14:paraId="7609E664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-Lezione frontale, attività individuali e a coppie.</w:t>
      </w:r>
    </w:p>
    <w:p w14:paraId="74D8788B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-Lo sviluppo di tutti gli argomenti si svolgerà attraverso una fase di presentazione, una di acquisizione e di pratica attraverso l’uso integrato delle varie abilità e la riflessione sugli aspetti linguistici, la verifica e l’eventuale recupero.</w:t>
      </w:r>
    </w:p>
    <w:p w14:paraId="2F957431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 Si prevedono strategie di comprensione differenziate per venire incontro ai diversi stili di apprendimento degli alunni.</w:t>
      </w:r>
    </w:p>
    <w:p w14:paraId="139753D8" w14:textId="77777777" w:rsidR="004678E9" w:rsidRDefault="004678E9" w:rsidP="004678E9">
      <w:pPr>
        <w:ind w:left="-555"/>
        <w:jc w:val="both"/>
        <w:rPr>
          <w:lang w:val="it-IT"/>
        </w:rPr>
      </w:pPr>
    </w:p>
    <w:p w14:paraId="2F78495B" w14:textId="77777777" w:rsidR="004678E9" w:rsidRPr="00625BB5" w:rsidRDefault="004678E9" w:rsidP="004678E9">
      <w:pPr>
        <w:ind w:left="-555"/>
        <w:jc w:val="both"/>
        <w:rPr>
          <w:b/>
          <w:bCs/>
          <w:lang w:val="it-IT"/>
        </w:rPr>
      </w:pPr>
      <w:r w:rsidRPr="00625BB5">
        <w:rPr>
          <w:b/>
          <w:bCs/>
          <w:lang w:val="it-IT"/>
        </w:rPr>
        <w:t xml:space="preserve">MEZZI E STRUMENTI DI LAVORO </w:t>
      </w:r>
    </w:p>
    <w:p w14:paraId="26CD7CF5" w14:textId="41CF696B" w:rsidR="0090262A" w:rsidRDefault="004678E9" w:rsidP="0090262A">
      <w:pPr>
        <w:ind w:left="-555"/>
        <w:jc w:val="both"/>
        <w:rPr>
          <w:lang w:val="it-IT"/>
        </w:rPr>
      </w:pPr>
      <w:r>
        <w:rPr>
          <w:lang w:val="it-IT"/>
        </w:rPr>
        <w:t xml:space="preserve">Libri di testo, </w:t>
      </w:r>
      <w:r w:rsidR="00625BB5">
        <w:rPr>
          <w:lang w:val="it-IT"/>
        </w:rPr>
        <w:t>dispense</w:t>
      </w:r>
      <w:r>
        <w:rPr>
          <w:lang w:val="it-IT"/>
        </w:rPr>
        <w:t>, supporti per l’ascolto di materiale audio, lavagna, lim.</w:t>
      </w:r>
    </w:p>
    <w:p w14:paraId="0399C860" w14:textId="77777777" w:rsidR="0090262A" w:rsidRDefault="0090262A" w:rsidP="0090262A">
      <w:pPr>
        <w:ind w:left="-555"/>
        <w:jc w:val="both"/>
        <w:rPr>
          <w:lang w:val="it-IT"/>
        </w:rPr>
      </w:pPr>
    </w:p>
    <w:p w14:paraId="56CB383C" w14:textId="62A7763E" w:rsidR="0090262A" w:rsidRPr="0090262A" w:rsidRDefault="0090262A" w:rsidP="0090262A">
      <w:pPr>
        <w:ind w:left="-555"/>
        <w:jc w:val="both"/>
        <w:rPr>
          <w:lang w:val="it-IT"/>
        </w:rPr>
      </w:pPr>
      <w:r w:rsidRPr="00625BB5">
        <w:rPr>
          <w:b/>
          <w:bCs/>
          <w:lang w:val="it-IT"/>
        </w:rPr>
        <w:t>SPAZI UTILIZZATI</w:t>
      </w:r>
      <w:r w:rsidRPr="0090262A">
        <w:rPr>
          <w:lang w:val="it-IT"/>
        </w:rPr>
        <w:t>:</w:t>
      </w:r>
      <w:r w:rsidR="00625BB5">
        <w:rPr>
          <w:lang w:val="it-IT"/>
        </w:rPr>
        <w:t xml:space="preserve"> </w:t>
      </w:r>
      <w:r w:rsidRPr="0090262A">
        <w:rPr>
          <w:lang w:val="it-IT"/>
        </w:rPr>
        <w:t xml:space="preserve">Aula scolastica, piattaforma di </w:t>
      </w:r>
      <w:proofErr w:type="spellStart"/>
      <w:r w:rsidRPr="0090262A">
        <w:rPr>
          <w:lang w:val="it-IT"/>
        </w:rPr>
        <w:t>Classroom</w:t>
      </w:r>
      <w:proofErr w:type="spellEnd"/>
      <w:r w:rsidRPr="0090262A">
        <w:rPr>
          <w:lang w:val="it-IT"/>
        </w:rPr>
        <w:t>, uso di MEET in caso di DDI.</w:t>
      </w:r>
    </w:p>
    <w:p w14:paraId="4D3939AD" w14:textId="77777777" w:rsidR="0090262A" w:rsidRDefault="0090262A" w:rsidP="0090262A">
      <w:pPr>
        <w:pStyle w:val="Standard"/>
        <w:ind w:left="-555"/>
        <w:jc w:val="both"/>
      </w:pPr>
    </w:p>
    <w:p w14:paraId="2F71A18E" w14:textId="77777777" w:rsidR="004678E9" w:rsidRPr="00625BB5" w:rsidRDefault="004678E9" w:rsidP="004678E9">
      <w:pPr>
        <w:ind w:left="-555"/>
        <w:jc w:val="both"/>
        <w:rPr>
          <w:b/>
          <w:bCs/>
          <w:lang w:val="it-IT"/>
        </w:rPr>
      </w:pPr>
      <w:r w:rsidRPr="00625BB5">
        <w:rPr>
          <w:b/>
          <w:bCs/>
          <w:lang w:val="it-IT"/>
        </w:rPr>
        <w:t xml:space="preserve">STRUMENTI DI VERIFICA </w:t>
      </w:r>
    </w:p>
    <w:p w14:paraId="354F99B5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Verifiche orali: esposizioni individuali, partecipazione a discussioni con valutazione dei contributi individuali e colloqui basati sulla descrizione di immagini, su conversazioni guidate e nozioni di grammatica della lingua inglese.</w:t>
      </w:r>
    </w:p>
    <w:p w14:paraId="60D32D36" w14:textId="77777777" w:rsidR="004678E9" w:rsidRDefault="004678E9" w:rsidP="004678E9">
      <w:pPr>
        <w:ind w:left="-510" w:right="-82"/>
        <w:jc w:val="both"/>
        <w:rPr>
          <w:lang w:val="it-IT"/>
        </w:rPr>
      </w:pPr>
      <w:r>
        <w:rPr>
          <w:lang w:val="it-IT"/>
        </w:rPr>
        <w:t xml:space="preserve">Verifiche scritte: esercizi di completamento, di ricomposizione o completamento di frasi o dialoghi, esercizi a scelta multipla, domande vero/falso su un testo, esercizi sul lessico e trasformazione di frasi. </w:t>
      </w:r>
    </w:p>
    <w:p w14:paraId="10F4203F" w14:textId="77777777" w:rsidR="004678E9" w:rsidRDefault="004678E9" w:rsidP="004678E9">
      <w:pPr>
        <w:ind w:left="-510" w:right="-82"/>
        <w:jc w:val="both"/>
        <w:rPr>
          <w:lang w:val="it-IT"/>
        </w:rPr>
      </w:pPr>
    </w:p>
    <w:p w14:paraId="760AE872" w14:textId="77777777" w:rsidR="00625BB5" w:rsidRDefault="004678E9" w:rsidP="00625BB5">
      <w:pPr>
        <w:ind w:left="-510" w:right="-82"/>
        <w:jc w:val="both"/>
        <w:rPr>
          <w:lang w:val="it-IT"/>
        </w:rPr>
      </w:pPr>
      <w:proofErr w:type="spellStart"/>
      <w:r w:rsidRPr="004678E9">
        <w:rPr>
          <w:b/>
          <w:bCs/>
          <w:lang w:val="it-IT"/>
        </w:rPr>
        <w:t>Obiettivi_minimi</w:t>
      </w:r>
      <w:proofErr w:type="spellEnd"/>
      <w:r w:rsidRPr="004678E9">
        <w:rPr>
          <w:b/>
          <w:bCs/>
          <w:lang w:val="it-IT"/>
        </w:rPr>
        <w:t>:</w:t>
      </w:r>
      <w:r>
        <w:rPr>
          <w:lang w:val="it-IT"/>
        </w:rPr>
        <w:t xml:space="preserve"> </w:t>
      </w:r>
      <w:r w:rsidRPr="00AE5C33">
        <w:rPr>
          <w:lang w:val="it-IT"/>
        </w:rPr>
        <w:t>Comprendere globalmente un discorso scritto e orale. Interagire in una conversazione utilizzando un linguaggio essenziale, adeguato al proprio livello, con una pronuncia e intonazione accettabili. Produrre e riassumere testi su argomenti noti. Esporre gli argomenti con sufficiente chiarezza e scorrevolezza.</w:t>
      </w:r>
    </w:p>
    <w:p w14:paraId="3E563B99" w14:textId="77777777" w:rsidR="00625BB5" w:rsidRDefault="00625BB5" w:rsidP="00625BB5">
      <w:pPr>
        <w:ind w:left="-510" w:right="-82"/>
        <w:jc w:val="both"/>
        <w:rPr>
          <w:b/>
          <w:lang w:val="it-IT"/>
        </w:rPr>
      </w:pPr>
    </w:p>
    <w:p w14:paraId="42F045F9" w14:textId="77777777" w:rsidR="00625BB5" w:rsidRDefault="00625BB5" w:rsidP="00625BB5">
      <w:pPr>
        <w:ind w:left="-510" w:right="-82"/>
        <w:jc w:val="both"/>
        <w:rPr>
          <w:lang w:val="it-IT"/>
        </w:rPr>
      </w:pPr>
      <w:r w:rsidRPr="00625BB5">
        <w:rPr>
          <w:b/>
          <w:lang w:val="it-IT"/>
        </w:rPr>
        <w:t>INTERVENTI DI RECUPERO-CONSOLIDAMENTO-POTENZIAMENTO</w:t>
      </w:r>
    </w:p>
    <w:p w14:paraId="59A9355A" w14:textId="77777777" w:rsidR="00625BB5" w:rsidRDefault="00625BB5" w:rsidP="00625BB5">
      <w:pPr>
        <w:ind w:left="-510" w:right="-82"/>
        <w:jc w:val="both"/>
        <w:rPr>
          <w:lang w:val="it-IT"/>
        </w:rPr>
      </w:pPr>
    </w:p>
    <w:p w14:paraId="61350B60" w14:textId="16B93169" w:rsidR="00625BB5" w:rsidRPr="00625BB5" w:rsidRDefault="00625BB5" w:rsidP="00625BB5">
      <w:pPr>
        <w:ind w:left="-510" w:right="-82"/>
        <w:jc w:val="both"/>
        <w:rPr>
          <w:lang w:val="it-IT"/>
        </w:rPr>
      </w:pPr>
      <w:r w:rsidRPr="00625BB5">
        <w:rPr>
          <w:rFonts w:eastAsia="Arial"/>
          <w:lang w:val="it-IT"/>
        </w:rPr>
        <w:t>Eventuali interventi di recupero, consolidamento e potenziamento saranno effettuati in itinere, cercando di valorizzare al massimo il tempo scuola e le risorse interne alla classe, con la collaborazione degli insegnanti di Sostegno, allo scopo di favorire la concentrazione e l’attenzione, consentendo a tutti gli studenti di raggiungere almeno una sufficiente conoscenza di tutti i contenuti proposti.</w:t>
      </w:r>
    </w:p>
    <w:p w14:paraId="7E5F1487" w14:textId="77777777" w:rsidR="00625BB5" w:rsidRDefault="00625BB5" w:rsidP="00625BB5">
      <w:pPr>
        <w:rPr>
          <w:rFonts w:eastAsia="Arial"/>
          <w:lang w:val="it-IT"/>
        </w:rPr>
      </w:pPr>
      <w:r w:rsidRPr="00625BB5">
        <w:rPr>
          <w:rFonts w:eastAsia="Arial"/>
          <w:lang w:val="it-IT"/>
        </w:rPr>
        <w:t xml:space="preserve">L’attività di potenziamento potrà essere svolta anche mediante l’eventuale suddivisione della classe </w:t>
      </w:r>
      <w:r w:rsidRPr="00625BB5">
        <w:rPr>
          <w:rFonts w:eastAsia="Arial"/>
          <w:lang w:val="it-IT"/>
        </w:rPr>
        <w:lastRenderedPageBreak/>
        <w:t>in gruppi di livello per lo svolgimento di esercizi di revisione degli argomenti trattati e/o approfondimenti con lavori maggiormente impegnativi.</w:t>
      </w:r>
    </w:p>
    <w:p w14:paraId="3C4C9A83" w14:textId="77777777" w:rsidR="00625BB5" w:rsidRDefault="00625BB5" w:rsidP="00625BB5">
      <w:pPr>
        <w:rPr>
          <w:rFonts w:eastAsia="Arial"/>
          <w:lang w:val="it-IT"/>
        </w:rPr>
      </w:pPr>
    </w:p>
    <w:p w14:paraId="3C35162F" w14:textId="20A385B1" w:rsidR="00625BB5" w:rsidRPr="00625BB5" w:rsidRDefault="00625BB5" w:rsidP="00625BB5">
      <w:pPr>
        <w:rPr>
          <w:rFonts w:eastAsia="Arial"/>
          <w:lang w:val="it-IT"/>
        </w:rPr>
      </w:pPr>
      <w:r w:rsidRPr="00625BB5">
        <w:rPr>
          <w:b/>
          <w:lang w:val="it-IT"/>
        </w:rPr>
        <w:t xml:space="preserve">VALUTAZIONE </w:t>
      </w:r>
    </w:p>
    <w:p w14:paraId="5BA0E649" w14:textId="77777777" w:rsidR="00625BB5" w:rsidRPr="00625BB5" w:rsidRDefault="00625BB5" w:rsidP="00625BB5">
      <w:pPr>
        <w:rPr>
          <w:rFonts w:eastAsia="Arial"/>
          <w:lang w:val="it-IT"/>
        </w:rPr>
      </w:pPr>
      <w:r w:rsidRPr="00625BB5">
        <w:rPr>
          <w:rFonts w:eastAsia="Arial"/>
          <w:lang w:val="it-IT"/>
        </w:rPr>
        <w:t>In relazione al processo di apprendimento di ogni singolo allievo, la valutazione terrà costantemente conto del raffronto tra i risultati delle diverse verifiche e i livelli di partenza. In particolare considerazione si terranno: l’assimilazione dei contenuti; l’acquisizione delle competenze; la qualità dei contenuti esposti; la partecipazione attiva e l’interesse per il lavoro svolto in classe; l’impegno nella preparazione individuale; il comportamento e il rispetto verso le persone e le regole.</w:t>
      </w:r>
    </w:p>
    <w:p w14:paraId="46AF56DC" w14:textId="77777777" w:rsidR="00625BB5" w:rsidRPr="00625BB5" w:rsidRDefault="00625BB5" w:rsidP="00625BB5">
      <w:pPr>
        <w:rPr>
          <w:rFonts w:eastAsia="Arial"/>
          <w:lang w:val="it-IT"/>
        </w:rPr>
      </w:pPr>
      <w:r w:rsidRPr="00625BB5">
        <w:rPr>
          <w:rFonts w:eastAsia="Arial"/>
          <w:lang w:val="it-IT"/>
        </w:rPr>
        <w:t>Durante le interrogazioni orali o le verifiche scritte, gli studenti BES (che mostrino queste necessità) potranno avvalersi di schemi di sintesi prodotti dall’insegnante o dagli studenti stessi (e comunque preventivamente approvati).</w:t>
      </w:r>
    </w:p>
    <w:p w14:paraId="4FA415AE" w14:textId="77777777" w:rsidR="00625BB5" w:rsidRPr="00625BB5" w:rsidRDefault="00625BB5" w:rsidP="00625BB5">
      <w:pPr>
        <w:rPr>
          <w:b/>
          <w:lang w:val="it-IT"/>
        </w:rPr>
      </w:pPr>
    </w:p>
    <w:p w14:paraId="4684C152" w14:textId="77777777" w:rsidR="00625BB5" w:rsidRDefault="00625BB5" w:rsidP="00625BB5">
      <w:pPr>
        <w:rPr>
          <w:rFonts w:eastAsia="Arial"/>
          <w:lang w:val="it-IT"/>
        </w:rPr>
      </w:pPr>
    </w:p>
    <w:p w14:paraId="499D8070" w14:textId="51AF20A8" w:rsidR="004678E9" w:rsidRPr="00625BB5" w:rsidRDefault="004678E9" w:rsidP="00625BB5">
      <w:pPr>
        <w:rPr>
          <w:rFonts w:eastAsia="Arial"/>
          <w:lang w:val="it-IT"/>
        </w:rPr>
      </w:pPr>
      <w:proofErr w:type="gramStart"/>
      <w:r w:rsidRPr="00625BB5">
        <w:rPr>
          <w:b/>
          <w:bCs/>
          <w:lang w:val="it-IT"/>
        </w:rPr>
        <w:t>CONTENUTI,</w:t>
      </w:r>
      <w:r w:rsidRPr="00AE5C33">
        <w:rPr>
          <w:lang w:val="it-IT"/>
        </w:rPr>
        <w:t xml:space="preserve"> </w:t>
      </w:r>
      <w:r w:rsidR="0090262A">
        <w:rPr>
          <w:lang w:val="it-IT"/>
        </w:rPr>
        <w:t xml:space="preserve"> </w:t>
      </w:r>
      <w:r>
        <w:rPr>
          <w:u w:val="single"/>
          <w:lang w:val="it-IT"/>
        </w:rPr>
        <w:t>Essentials</w:t>
      </w:r>
      <w:proofErr w:type="gramEnd"/>
      <w:r>
        <w:rPr>
          <w:lang w:val="it-IT"/>
        </w:rPr>
        <w:t xml:space="preserve"> </w:t>
      </w:r>
    </w:p>
    <w:p w14:paraId="3A5534CF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>Funzioni: presentarsi, chiedere e dire l’età; chiedere e dare informazioni quali: il lavoro svolto, l'indirizzo, il numero di telefono; individuare e dire dove si trovano degli oggetti; chiedere e parlare di nazionalità; dire come ci si sente.</w:t>
      </w:r>
    </w:p>
    <w:p w14:paraId="71D7C728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7E004130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Grammatica: verbo </w:t>
      </w:r>
      <w:r>
        <w:rPr>
          <w:i/>
          <w:iCs/>
          <w:lang w:val="it-IT"/>
        </w:rPr>
        <w:t>to be</w:t>
      </w:r>
      <w:r>
        <w:rPr>
          <w:lang w:val="it-IT"/>
        </w:rPr>
        <w:t xml:space="preserve"> forma affermativa, negativa, interrogativa e risposte brevi. Pronomi personali soggetto, articolo a/an; pronomi e avverbi interrogativi, pronomi e aggettivi dimostrativi, numeri cardinali; preposizioni di luogo.</w:t>
      </w:r>
    </w:p>
    <w:p w14:paraId="6AD1D1C9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0E69F5E6" w14:textId="70F5E2EB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u w:val="single"/>
          <w:lang w:val="it-IT"/>
        </w:rPr>
        <w:t>Moduli da 1 alla 10</w:t>
      </w:r>
    </w:p>
    <w:p w14:paraId="4FB0D715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>Funzioni: parlare della casa; parlare di abitudini; parlare di compleanni; parlare della famiglia, descrivere le persone; parlare di ciò che piace o non piace; esprimere accordo o disaccordo; parlare di ciò che si possiede; dire l’ora; parlare di stili di vita. Funzioni: parlare di azioni in corso; parlare di azioni temporanee; parlare di cibo e quantità; parlare della dieta; fare richieste e offerte; fare delle proposte; parlare delle abilità; parlare del passato; chiedere il permesso</w:t>
      </w:r>
    </w:p>
    <w:p w14:paraId="4E380E2E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5784D479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Grammatica: verbo </w:t>
      </w:r>
      <w:proofErr w:type="spellStart"/>
      <w:r>
        <w:rPr>
          <w:i/>
          <w:lang w:val="it-IT"/>
        </w:rPr>
        <w:t>have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got</w:t>
      </w:r>
      <w:proofErr w:type="spellEnd"/>
      <w:r>
        <w:rPr>
          <w:lang w:val="it-IT"/>
        </w:rPr>
        <w:t xml:space="preserve">; indefiniti </w:t>
      </w:r>
      <w:r>
        <w:rPr>
          <w:i/>
          <w:lang w:val="it-IT"/>
        </w:rPr>
        <w:t>some/</w:t>
      </w:r>
      <w:proofErr w:type="spellStart"/>
      <w:r>
        <w:rPr>
          <w:i/>
          <w:lang w:val="it-IT"/>
        </w:rPr>
        <w:t>any</w:t>
      </w:r>
      <w:proofErr w:type="spellEnd"/>
      <w:r>
        <w:rPr>
          <w:lang w:val="it-IT"/>
        </w:rPr>
        <w:t xml:space="preserve">; genitivo sassone; </w:t>
      </w:r>
      <w:proofErr w:type="spellStart"/>
      <w:r>
        <w:rPr>
          <w:lang w:val="it-IT"/>
        </w:rPr>
        <w:t>present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; </w:t>
      </w:r>
      <w:r>
        <w:rPr>
          <w:i/>
          <w:lang w:val="it-IT"/>
        </w:rPr>
        <w:t>like</w:t>
      </w:r>
      <w:r>
        <w:rPr>
          <w:lang w:val="it-IT"/>
        </w:rPr>
        <w:t xml:space="preserve"> + forma –</w:t>
      </w:r>
      <w:proofErr w:type="spellStart"/>
      <w:r>
        <w:rPr>
          <w:i/>
          <w:lang w:val="it-IT"/>
        </w:rPr>
        <w:t>ing</w:t>
      </w:r>
      <w:proofErr w:type="spellEnd"/>
      <w:r>
        <w:rPr>
          <w:lang w:val="it-IT"/>
        </w:rPr>
        <w:t xml:space="preserve">; avverbi ed espressioni di frequenza; aggettivi possessivi; aggettivi; avverbi di intensità; pronomi complemento; espressioni con </w:t>
      </w:r>
      <w:proofErr w:type="spellStart"/>
      <w:r>
        <w:rPr>
          <w:lang w:val="it-IT"/>
        </w:rPr>
        <w:t>have</w:t>
      </w:r>
      <w:proofErr w:type="spellEnd"/>
      <w:r>
        <w:rPr>
          <w:lang w:val="it-IT"/>
        </w:rPr>
        <w:t>, plurale dei sostantivi.</w:t>
      </w:r>
    </w:p>
    <w:p w14:paraId="1DD81707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Grammatica: </w:t>
      </w:r>
      <w:proofErr w:type="spellStart"/>
      <w:r>
        <w:rPr>
          <w:lang w:val="it-IT"/>
        </w:rPr>
        <w:t>Present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continuous</w:t>
      </w:r>
      <w:proofErr w:type="spellEnd"/>
      <w:r>
        <w:rPr>
          <w:lang w:val="it-IT"/>
        </w:rPr>
        <w:t xml:space="preserve">; sostantivi numerabili e non numerabili; espressioni di quantità; </w:t>
      </w:r>
      <w:proofErr w:type="spellStart"/>
      <w:r>
        <w:rPr>
          <w:lang w:val="it-IT"/>
        </w:rPr>
        <w:t>Let’s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shall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we</w:t>
      </w:r>
      <w:proofErr w:type="spellEnd"/>
      <w:r>
        <w:rPr>
          <w:lang w:val="it-IT"/>
        </w:rPr>
        <w:t>..?</w:t>
      </w:r>
      <w:proofErr w:type="gramEnd"/>
      <w:r>
        <w:rPr>
          <w:lang w:val="it-IT"/>
        </w:rPr>
        <w:t xml:space="preserve"> + forma base del verbo; How/</w:t>
      </w:r>
      <w:proofErr w:type="spellStart"/>
      <w:r>
        <w:rPr>
          <w:lang w:val="it-IT"/>
        </w:rPr>
        <w:t>What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about</w:t>
      </w:r>
      <w:proofErr w:type="spellEnd"/>
      <w:r>
        <w:rPr>
          <w:lang w:val="it-IT"/>
        </w:rPr>
        <w:t xml:space="preserve"> ?</w:t>
      </w:r>
      <w:proofErr w:type="gramEnd"/>
      <w:r>
        <w:rPr>
          <w:lang w:val="it-IT"/>
        </w:rPr>
        <w:t xml:space="preserve"> + forma in –</w:t>
      </w:r>
      <w:proofErr w:type="spellStart"/>
      <w:r>
        <w:rPr>
          <w:lang w:val="it-IT"/>
        </w:rPr>
        <w:t>ing</w:t>
      </w:r>
      <w:proofErr w:type="spellEnd"/>
      <w:r>
        <w:rPr>
          <w:lang w:val="it-IT"/>
        </w:rPr>
        <w:t xml:space="preserve">; verbi modali can, </w:t>
      </w:r>
      <w:proofErr w:type="spellStart"/>
      <w:r>
        <w:rPr>
          <w:lang w:val="it-IT"/>
        </w:rPr>
        <w:t>could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would</w:t>
      </w:r>
      <w:proofErr w:type="spellEnd"/>
      <w:r>
        <w:rPr>
          <w:lang w:val="it-IT"/>
        </w:rPr>
        <w:t xml:space="preserve"> like (to); </w:t>
      </w:r>
      <w:proofErr w:type="spellStart"/>
      <w:r>
        <w:rPr>
          <w:lang w:val="it-IT"/>
        </w:rPr>
        <w:t>past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 del verbo to be; </w:t>
      </w:r>
      <w:proofErr w:type="spellStart"/>
      <w:r>
        <w:rPr>
          <w:lang w:val="it-IT"/>
        </w:rPr>
        <w:t>past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 verbi regolari e irregolari; preposizioni di luogo </w:t>
      </w:r>
      <w:proofErr w:type="spellStart"/>
      <w:r>
        <w:rPr>
          <w:lang w:val="it-IT"/>
        </w:rPr>
        <w:t>at</w:t>
      </w:r>
      <w:proofErr w:type="spellEnd"/>
      <w:r>
        <w:rPr>
          <w:lang w:val="it-IT"/>
        </w:rPr>
        <w:t>, in; espressioni di tempo: presente, passato.</w:t>
      </w:r>
    </w:p>
    <w:p w14:paraId="05F81EB2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1ABE3A27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Lessico: Presentazione delle regole grammaticali in italiano con word list allegata per ogni capitolo affrontato del libro. </w:t>
      </w:r>
    </w:p>
    <w:p w14:paraId="0EC9B972" w14:textId="77777777" w:rsidR="004678E9" w:rsidRDefault="004678E9" w:rsidP="004678E9">
      <w:pPr>
        <w:ind w:left="-630" w:right="-82"/>
        <w:jc w:val="both"/>
        <w:rPr>
          <w:lang w:val="it-IT"/>
        </w:rPr>
      </w:pPr>
      <w:proofErr w:type="spellStart"/>
      <w:r>
        <w:rPr>
          <w:lang w:val="it-IT"/>
        </w:rPr>
        <w:t>Es</w:t>
      </w:r>
      <w:proofErr w:type="spellEnd"/>
      <w:r>
        <w:rPr>
          <w:lang w:val="it-IT"/>
        </w:rPr>
        <w:t xml:space="preserve">: la casa, la famiglia, l’aspetto fisico; musica e film; cibi e alimentazione, sport e tempo libero; attività quotidiane; lavori domestici; giorni e mesi; attività quotidiane; la vita personale; le materie scolastiche; cibi e bevande; numeri cardinali da 100 in poi; abilità; luoghi. </w:t>
      </w:r>
    </w:p>
    <w:p w14:paraId="6BDC04A2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. </w:t>
      </w:r>
    </w:p>
    <w:p w14:paraId="72AA99DC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Civiltà e intercultura: si affronteranno gli argomenti di intercultura proposti dal libro di testo che prevedono varie tipologie da brevi riassunti di film o di libri o brani di cultura generale scientifici o della quotidianità. </w:t>
      </w:r>
    </w:p>
    <w:p w14:paraId="15DD730D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6B938360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Attività di </w:t>
      </w:r>
      <w:proofErr w:type="spellStart"/>
      <w:r>
        <w:rPr>
          <w:i/>
          <w:iCs/>
          <w:lang w:val="it-IT"/>
        </w:rPr>
        <w:t>speaking</w:t>
      </w:r>
      <w:proofErr w:type="spellEnd"/>
      <w:r>
        <w:rPr>
          <w:lang w:val="it-IT"/>
        </w:rPr>
        <w:t xml:space="preserve"> organizzate e monitorate dal docente e volte a creare più opportunità di pratica orale per lo studente. </w:t>
      </w:r>
    </w:p>
    <w:p w14:paraId="1523E8EC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1DAB60B5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 di riferimento il testo di grammatica allegato al libro adottato e schede </w:t>
      </w:r>
    </w:p>
    <w:p w14:paraId="52A9B15B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5305D356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>Approfondimenti ed esercizi sugli argomenti trattati durante l’anno e menzionati sotto la voce “grammatica” di ogni modulo.</w:t>
      </w:r>
    </w:p>
    <w:p w14:paraId="21897DEF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32B0FEAF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3CA5B525" w14:textId="372C2E86" w:rsidR="004678E9" w:rsidRDefault="004678E9" w:rsidP="00625BB5">
      <w:pPr>
        <w:ind w:left="-630" w:right="-82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La </w:t>
      </w:r>
      <w:r>
        <w:t>DOCENTE</w:t>
      </w:r>
      <w:r w:rsidR="00625BB5">
        <w:t xml:space="preserve">       E</w:t>
      </w:r>
      <w:r>
        <w:t xml:space="preserve">lena </w:t>
      </w:r>
      <w:proofErr w:type="spellStart"/>
      <w:r>
        <w:t>Delucchi</w:t>
      </w:r>
      <w:proofErr w:type="spellEnd"/>
    </w:p>
    <w:p w14:paraId="45D27EA0" w14:textId="77777777" w:rsidR="00BF746D" w:rsidRDefault="00000000"/>
    <w:sectPr w:rsidR="00BF746D" w:rsidSect="0090262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E9"/>
    <w:rsid w:val="002867A5"/>
    <w:rsid w:val="004678E9"/>
    <w:rsid w:val="00625BB5"/>
    <w:rsid w:val="0077467C"/>
    <w:rsid w:val="0090262A"/>
    <w:rsid w:val="00D67C08"/>
    <w:rsid w:val="00E5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163"/>
  <w15:chartTrackingRefBased/>
  <w15:docId w15:val="{91FBB6E4-2A4F-4EAA-89CA-80C4154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26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2022-10-25T22:43:00Z</dcterms:created>
  <dcterms:modified xsi:type="dcterms:W3CDTF">2022-10-25T23:37:00Z</dcterms:modified>
</cp:coreProperties>
</file>